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9DE9A" w14:textId="77777777" w:rsidR="0014167C" w:rsidRDefault="0014167C" w:rsidP="0014167C">
      <w:pPr>
        <w:pStyle w:val="2"/>
        <w:shd w:val="clear" w:color="auto" w:fill="FFFFFF"/>
        <w:spacing w:after="240" w:line="360" w:lineRule="atLeast"/>
        <w:textAlignment w:val="baseline"/>
        <w:rPr>
          <w:rFonts w:ascii="Open Sans" w:eastAsia="Times New Roman" w:hAnsi="Open Sans" w:cs="Open Sans"/>
          <w:color w:val="222222"/>
          <w:spacing w:val="-6"/>
          <w:sz w:val="30"/>
          <w:szCs w:val="30"/>
        </w:rPr>
      </w:pPr>
      <w:r>
        <w:rPr>
          <w:rFonts w:ascii="Open Sans" w:hAnsi="Open Sans" w:cs="Open Sans"/>
          <w:color w:val="222222"/>
          <w:spacing w:val="-6"/>
          <w:sz w:val="30"/>
          <w:szCs w:val="30"/>
        </w:rPr>
        <w:t>Описание</w:t>
      </w:r>
    </w:p>
    <w:p w14:paraId="11AD7E36" w14:textId="77777777" w:rsidR="0014167C" w:rsidRDefault="0014167C" w:rsidP="0014167C">
      <w:pPr>
        <w:pStyle w:val="detail-desc-decorate-title"/>
        <w:shd w:val="clear" w:color="auto" w:fill="FFFFFF"/>
        <w:spacing w:before="0" w:beforeAutospacing="0" w:after="180" w:afterAutospacing="0" w:line="420" w:lineRule="atLeast"/>
        <w:textAlignment w:val="baseline"/>
        <w:rPr>
          <w:rFonts w:ascii="OpenSans" w:hAnsi="OpenSans" w:cs="Open Sans"/>
          <w:b/>
          <w:bCs/>
          <w:color w:val="000000"/>
          <w:sz w:val="30"/>
          <w:szCs w:val="30"/>
        </w:rPr>
      </w:pPr>
      <w:r>
        <w:rPr>
          <w:rFonts w:ascii="OpenSans" w:hAnsi="OpenSans" w:cs="Open Sans"/>
          <w:b/>
          <w:bCs/>
          <w:color w:val="000000"/>
          <w:sz w:val="30"/>
          <w:szCs w:val="30"/>
        </w:rPr>
        <w:t>1. Параметры продукта</w:t>
      </w:r>
    </w:p>
    <w:p w14:paraId="47CF8870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 xml:space="preserve">-Название: Передатчик датчика температуры и влажности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-Модели: GL-TH01-PVC, GL-TH02-PE, GL-TH03-MT, GL-TH04-MT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-Номинальное напряжение: 5 ~ 28 В постоянного тока (рекомендуется 12 В)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-Мощность: менее 0,1 Вт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-Точность: влажность ± 3% относительной влажности (60% относительной влажности, 25 ℃)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Температура ± 0,3 ℃ (25 ℃)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-Диапазон: -40 ℃ ~ 80 ℃, 0 ~ 100% относительной влажности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-Протокол связи: </w:t>
      </w:r>
      <w:proofErr w:type="spellStart"/>
      <w:r>
        <w:rPr>
          <w:rFonts w:ascii="OpenSans" w:hAnsi="OpenSans" w:cs="Open Sans"/>
          <w:color w:val="000000"/>
          <w:sz w:val="21"/>
          <w:szCs w:val="21"/>
        </w:rPr>
        <w:t>Modbus</w:t>
      </w:r>
      <w:proofErr w:type="spellEnd"/>
      <w:r>
        <w:rPr>
          <w:rFonts w:ascii="OpenSans" w:hAnsi="OpenSans" w:cs="Open Sans"/>
          <w:color w:val="000000"/>
          <w:sz w:val="21"/>
          <w:szCs w:val="21"/>
        </w:rPr>
        <w:t xml:space="preserve"> TRU RS485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-Скорость передачи: 4800 бит в секунду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-Адрес по умолчанию: 01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-Разрешение: влажность 0,1% относительной влажности, температура 0,1 ℃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-Время отклика: менее 1 с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-Статус калибровки: уже точно откалиброванный</w:t>
      </w:r>
    </w:p>
    <w:p w14:paraId="7FB21653" w14:textId="1ECD63E8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222222"/>
          <w:sz w:val="27"/>
          <w:szCs w:val="27"/>
        </w:rPr>
        <w:drawing>
          <wp:inline distT="0" distB="0" distL="0" distR="0" wp14:anchorId="5B880721" wp14:editId="0ED3F0BD">
            <wp:extent cx="5152507" cy="5111750"/>
            <wp:effectExtent l="0" t="0" r="0" b="0"/>
            <wp:docPr id="785479829" name="Рисунок 54" descr="Изображение выглядит как инструмент, кабель, соединит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79829" name="Рисунок 54" descr="Изображение выглядит как инструмент, кабель, соединит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898" cy="513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Open Sans"/>
          <w:color w:val="222222"/>
          <w:sz w:val="27"/>
          <w:szCs w:val="27"/>
        </w:rPr>
        <w:lastRenderedPageBreak/>
        <w:t> </w:t>
      </w:r>
      <w:r>
        <w:rPr>
          <w:rFonts w:ascii="inherit" w:hAnsi="inherit" w:cs="Open Sans"/>
          <w:noProof/>
          <w:color w:val="222222"/>
          <w:sz w:val="27"/>
          <w:szCs w:val="27"/>
        </w:rPr>
        <w:drawing>
          <wp:inline distT="0" distB="0" distL="0" distR="0" wp14:anchorId="0C86534F" wp14:editId="1A2866ED">
            <wp:extent cx="5810250" cy="3667507"/>
            <wp:effectExtent l="0" t="0" r="0" b="0"/>
            <wp:docPr id="1548890749" name="Рисунок 53" descr="Изображение выглядит как щетка, инстр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90749" name="Рисунок 53" descr="Изображение выглядит как щетка, инстр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142" cy="368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F6A62" w14:textId="77777777" w:rsidR="0014167C" w:rsidRDefault="0014167C" w:rsidP="0014167C">
      <w:pPr>
        <w:pStyle w:val="detail-desc-decorate-title"/>
        <w:shd w:val="clear" w:color="auto" w:fill="FFFFFF"/>
        <w:spacing w:before="0" w:beforeAutospacing="0" w:after="180" w:afterAutospacing="0" w:line="420" w:lineRule="atLeast"/>
        <w:textAlignment w:val="baseline"/>
        <w:rPr>
          <w:rFonts w:ascii="OpenSans" w:hAnsi="OpenSans" w:cs="Open Sans"/>
          <w:b/>
          <w:bCs/>
          <w:color w:val="000000"/>
          <w:sz w:val="30"/>
          <w:szCs w:val="30"/>
        </w:rPr>
      </w:pPr>
      <w:r>
        <w:rPr>
          <w:rFonts w:ascii="OpenSans" w:hAnsi="OpenSans" w:cs="Open Sans"/>
          <w:b/>
          <w:bCs/>
          <w:color w:val="000000"/>
          <w:sz w:val="30"/>
          <w:szCs w:val="30"/>
        </w:rPr>
        <w:t>2. Артикул доступен и сравнение</w:t>
      </w:r>
    </w:p>
    <w:p w14:paraId="607111BC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 xml:space="preserve">Номер модели GL-TH-XX-YYY объяснение: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GL- </w:t>
      </w:r>
      <w:proofErr w:type="spellStart"/>
      <w:r>
        <w:rPr>
          <w:rFonts w:ascii="OpenSans" w:hAnsi="OpenSans" w:cs="Open Sans"/>
          <w:color w:val="000000"/>
          <w:sz w:val="21"/>
          <w:szCs w:val="21"/>
        </w:rPr>
        <w:t>Gauselink</w:t>
      </w:r>
      <w:proofErr w:type="spellEnd"/>
      <w:r>
        <w:rPr>
          <w:rFonts w:ascii="OpenSans" w:hAnsi="OpenSans" w:cs="Open Sans"/>
          <w:color w:val="000000"/>
          <w:sz w:val="21"/>
          <w:szCs w:val="21"/>
        </w:rPr>
        <w:t xml:space="preserve">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TH-термометр и гигрометр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XX-Идентификационный номер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YYY-Указывает основной материал корпуса, ПВХ, ПЭ, МТ (металл).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-GL-TH01-PVC не является водонепроницаемым, но имеет лучшую вентиляцию, что означает, что он быстрее реагирует на изменение температуры, так как датчик имеет прямой контакт с внешним воздухом.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-GL-TH02-PE и GL-TH03-MT пыленепроницаемы, но не водонепроницаемы. Уровень защиты IP44.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Пористая крышка фильтрует внешнюю пыль, поддерживает хорошую вентиляцию и снижает конденсацию паровой воды.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-GL-TH04-MT водонепроницаем и пыленепроницаем. Уровень защиты IP67.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Примечание: модели выше имеют одинаковый дизайн печатной платы и модель датчика.</w:t>
      </w:r>
    </w:p>
    <w:p w14:paraId="6CC234EF" w14:textId="361AA5CF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222222"/>
          <w:sz w:val="27"/>
          <w:szCs w:val="27"/>
        </w:rPr>
        <w:lastRenderedPageBreak/>
        <w:drawing>
          <wp:inline distT="0" distB="0" distL="0" distR="0" wp14:anchorId="1836BAC5" wp14:editId="5FAC569F">
            <wp:extent cx="2546350" cy="2546350"/>
            <wp:effectExtent l="0" t="0" r="0" b="0"/>
            <wp:docPr id="1833363834" name="Рисунок 52" descr="Изображение выглядит как текст, каб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63834" name="Рисунок 52" descr="Изображение выглядит как текст, каб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Open Sans"/>
          <w:color w:val="222222"/>
          <w:sz w:val="27"/>
          <w:szCs w:val="27"/>
        </w:rPr>
        <w:t> </w:t>
      </w:r>
      <w:r>
        <w:rPr>
          <w:rFonts w:ascii="inherit" w:hAnsi="inherit" w:cs="Open Sans"/>
          <w:noProof/>
          <w:color w:val="222222"/>
          <w:sz w:val="27"/>
          <w:szCs w:val="27"/>
        </w:rPr>
        <w:drawing>
          <wp:inline distT="0" distB="0" distL="0" distR="0" wp14:anchorId="06A7CC78" wp14:editId="32B213BD">
            <wp:extent cx="2752725" cy="2752725"/>
            <wp:effectExtent l="0" t="0" r="0" b="0"/>
            <wp:docPr id="827619673" name="Рисунок 51" descr="Изображение выглядит как текст, каб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19673" name="Рисунок 51" descr="Изображение выглядит как текст, каб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Open Sans"/>
          <w:color w:val="222222"/>
          <w:sz w:val="27"/>
          <w:szCs w:val="27"/>
        </w:rPr>
        <w:t> </w:t>
      </w:r>
      <w:r>
        <w:rPr>
          <w:rFonts w:ascii="inherit" w:hAnsi="inherit" w:cs="Open Sans"/>
          <w:noProof/>
          <w:color w:val="222222"/>
          <w:sz w:val="27"/>
          <w:szCs w:val="27"/>
        </w:rPr>
        <w:drawing>
          <wp:inline distT="0" distB="0" distL="0" distR="0" wp14:anchorId="6E5BD435" wp14:editId="5B6C0B17">
            <wp:extent cx="2501900" cy="2501900"/>
            <wp:effectExtent l="0" t="0" r="0" b="0"/>
            <wp:docPr id="1913871380" name="Рисунок 50" descr="Изображение выглядит как текст, инструмент, снимок экрана, каб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71380" name="Рисунок 50" descr="Изображение выглядит как текст, инструмент, снимок экрана, каб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Open Sans"/>
          <w:color w:val="222222"/>
          <w:sz w:val="27"/>
          <w:szCs w:val="27"/>
        </w:rPr>
        <w:t> </w:t>
      </w:r>
      <w:r>
        <w:rPr>
          <w:rFonts w:ascii="inherit" w:hAnsi="inherit" w:cs="Open Sans"/>
          <w:noProof/>
          <w:color w:val="222222"/>
          <w:sz w:val="27"/>
          <w:szCs w:val="27"/>
        </w:rPr>
        <w:drawing>
          <wp:inline distT="0" distB="0" distL="0" distR="0" wp14:anchorId="53E8F36F" wp14:editId="6955DA4C">
            <wp:extent cx="2955925" cy="2955925"/>
            <wp:effectExtent l="0" t="0" r="0" b="0"/>
            <wp:docPr id="1793274506" name="Рисунок 49" descr="Изображение выглядит как текст, каб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74506" name="Рисунок 49" descr="Изображение выглядит как текст, каб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9448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 xml:space="preserve">Если вам нужен Конвертор USB на RS485, вы можете выбрать Артикул с конвертором. Когда конвертер подключен к ПК с Windows, необходимо установить драйвер CH340, который можно загрузить из Интернета.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Если вам нужен водитель от нас, обратитесь к нашему продавцу онлайн.</w:t>
      </w:r>
    </w:p>
    <w:p w14:paraId="46C677E1" w14:textId="53503BFF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222222"/>
          <w:sz w:val="27"/>
          <w:szCs w:val="27"/>
        </w:rPr>
        <w:drawing>
          <wp:inline distT="0" distB="0" distL="0" distR="0" wp14:anchorId="2ACFBEAB" wp14:editId="53753A73">
            <wp:extent cx="5940425" cy="1709420"/>
            <wp:effectExtent l="0" t="0" r="0" b="0"/>
            <wp:docPr id="2099687076" name="Рисунок 48" descr="Изображение выглядит как текст, флэш-памя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87076" name="Рисунок 48" descr="Изображение выглядит как текст, флэш-памят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1D7F7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>Поломка датчиков:</w:t>
      </w:r>
    </w:p>
    <w:p w14:paraId="46F707C8" w14:textId="6C94E705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222222"/>
          <w:sz w:val="27"/>
          <w:szCs w:val="27"/>
        </w:rPr>
        <w:lastRenderedPageBreak/>
        <w:drawing>
          <wp:inline distT="0" distB="0" distL="0" distR="0" wp14:anchorId="7ED27BB0" wp14:editId="688FB80E">
            <wp:extent cx="5940425" cy="5940425"/>
            <wp:effectExtent l="0" t="0" r="0" b="0"/>
            <wp:docPr id="21670232" name="Рисунок 47" descr="Изображение выглядит как текст, снимок экрана, инструмен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0232" name="Рисунок 47" descr="Изображение выглядит как текст, снимок экрана, инструмен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5076" w14:textId="77777777" w:rsidR="0014167C" w:rsidRDefault="0014167C" w:rsidP="0014167C">
      <w:pPr>
        <w:pStyle w:val="detail-desc-decorate-title"/>
        <w:shd w:val="clear" w:color="auto" w:fill="FFFFFF"/>
        <w:spacing w:before="0" w:beforeAutospacing="0" w:after="180" w:afterAutospacing="0" w:line="420" w:lineRule="atLeast"/>
        <w:textAlignment w:val="baseline"/>
        <w:rPr>
          <w:rFonts w:ascii="OpenSans" w:hAnsi="OpenSans" w:cs="Open Sans"/>
          <w:b/>
          <w:bCs/>
          <w:color w:val="000000"/>
          <w:sz w:val="30"/>
          <w:szCs w:val="30"/>
        </w:rPr>
      </w:pPr>
      <w:r>
        <w:rPr>
          <w:rFonts w:ascii="OpenSans" w:hAnsi="OpenSans" w:cs="Open Sans"/>
          <w:b/>
          <w:bCs/>
          <w:color w:val="000000"/>
          <w:sz w:val="30"/>
          <w:szCs w:val="30"/>
        </w:rPr>
        <w:t>3. Привлекательные Особенности</w:t>
      </w:r>
    </w:p>
    <w:p w14:paraId="24057950" w14:textId="09B3CEB2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 xml:space="preserve">3.1 </w:t>
      </w:r>
      <w:r w:rsidR="006F41D8">
        <w:rPr>
          <w:rFonts w:ascii="OpenSans" w:hAnsi="OpenSans" w:cs="Open Sans"/>
          <w:color w:val="000000"/>
          <w:sz w:val="21"/>
          <w:szCs w:val="21"/>
        </w:rPr>
        <w:t>датчик</w:t>
      </w:r>
      <w:r>
        <w:rPr>
          <w:rFonts w:ascii="OpenSans" w:hAnsi="OpenSans" w:cs="Open Sans"/>
          <w:color w:val="000000"/>
          <w:sz w:val="21"/>
          <w:szCs w:val="21"/>
        </w:rPr>
        <w:t xml:space="preserve"> откалиброван перед работой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Данные по температуры и влажности датчика точно откалиброваны перед выходить фабрика. Перед использованием калибровка больше не требуется.</w:t>
      </w:r>
    </w:p>
    <w:p w14:paraId="010BBF9E" w14:textId="6CB7A549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222222"/>
          <w:sz w:val="27"/>
          <w:szCs w:val="27"/>
        </w:rPr>
        <w:drawing>
          <wp:inline distT="0" distB="0" distL="0" distR="0" wp14:anchorId="6BDFF969" wp14:editId="0781E862">
            <wp:extent cx="3576750" cy="2108200"/>
            <wp:effectExtent l="0" t="0" r="0" b="0"/>
            <wp:docPr id="1375733065" name="Рисунок 46" descr="Изображение выглядит как инстр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33065" name="Рисунок 46" descr="Изображение выглядит как инстр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963" cy="211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2C3CD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lastRenderedPageBreak/>
        <w:t xml:space="preserve">3,2 Протокол </w:t>
      </w:r>
      <w:proofErr w:type="spellStart"/>
      <w:r>
        <w:rPr>
          <w:rFonts w:ascii="OpenSans" w:hAnsi="OpenSans" w:cs="Open Sans"/>
          <w:color w:val="000000"/>
          <w:sz w:val="21"/>
          <w:szCs w:val="21"/>
        </w:rPr>
        <w:t>Modbus</w:t>
      </w:r>
      <w:proofErr w:type="spellEnd"/>
      <w:r>
        <w:rPr>
          <w:rFonts w:ascii="OpenSans" w:hAnsi="OpenSans" w:cs="Open Sans"/>
          <w:color w:val="000000"/>
          <w:sz w:val="21"/>
          <w:szCs w:val="21"/>
        </w:rPr>
        <w:t xml:space="preserve"> RTU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По протоколу </w:t>
      </w:r>
      <w:proofErr w:type="spellStart"/>
      <w:r>
        <w:rPr>
          <w:rFonts w:ascii="OpenSans" w:hAnsi="OpenSans" w:cs="Open Sans"/>
          <w:color w:val="000000"/>
          <w:sz w:val="21"/>
          <w:szCs w:val="21"/>
        </w:rPr>
        <w:t>Modbus</w:t>
      </w:r>
      <w:proofErr w:type="spellEnd"/>
      <w:r>
        <w:rPr>
          <w:rFonts w:ascii="OpenSans" w:hAnsi="OpenSans" w:cs="Open Sans"/>
          <w:color w:val="000000"/>
          <w:sz w:val="21"/>
          <w:szCs w:val="21"/>
        </w:rPr>
        <w:t xml:space="preserve"> RTU датчик температуры и влажности может быть подключен к ПК, MCU (микроконтроллеру) и ПЛК для передачи данных.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Для подключения к ПК необходим преобразователь RS485 в USB (продается отдельно).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Для подключения к MCU и PLC необходим преобразователь RS485 в TTL/232 (не входит в комплект).</w:t>
      </w:r>
    </w:p>
    <w:p w14:paraId="5CDE5A2D" w14:textId="215F489A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222222"/>
          <w:sz w:val="27"/>
          <w:szCs w:val="27"/>
        </w:rPr>
        <w:drawing>
          <wp:inline distT="0" distB="0" distL="0" distR="0" wp14:anchorId="0A700F55" wp14:editId="79ACC7A8">
            <wp:extent cx="5175250" cy="6900148"/>
            <wp:effectExtent l="0" t="0" r="0" b="0"/>
            <wp:docPr id="1936518034" name="Рисунок 45" descr="Изображение выглядит как инструмент, текст, офисные принадлежности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18034" name="Рисунок 45" descr="Изображение выглядит как инструмент, текст, офисные принадлежности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891" cy="695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5952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 xml:space="preserve">3,3 Встроенный Расширенный датчик температуры/влажности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Каждый датчик оснащен усовершенствованным датчиком температуры и влажности из Швейцарии. Это способствует точному и стабильному измерению данных.</w:t>
      </w:r>
    </w:p>
    <w:p w14:paraId="150D8AFD" w14:textId="75918DB1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222222"/>
          <w:sz w:val="27"/>
          <w:szCs w:val="27"/>
        </w:rPr>
        <w:lastRenderedPageBreak/>
        <w:drawing>
          <wp:inline distT="0" distB="0" distL="0" distR="0" wp14:anchorId="0808EFCC" wp14:editId="0C3F5AF8">
            <wp:extent cx="5940425" cy="5940425"/>
            <wp:effectExtent l="0" t="0" r="0" b="0"/>
            <wp:docPr id="1267877669" name="Рисунок 4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77669" name="Рисунок 44" descr="Изображение выглядит как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9CA7A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 xml:space="preserve">3,4 Энергосбережение и широкий спектр источников питания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-Печатная Плата датчика энергосберегающая. Он потребляет менее 0,1 Вт.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-Источник питания может быть 5 ~ 28 В постоянного тока. Этот широкий диапазон обеспечивает большую гибкость для пользователей.</w:t>
      </w:r>
    </w:p>
    <w:p w14:paraId="7DF9777E" w14:textId="3FFBE663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222222"/>
          <w:sz w:val="27"/>
          <w:szCs w:val="27"/>
        </w:rPr>
        <w:lastRenderedPageBreak/>
        <w:drawing>
          <wp:inline distT="0" distB="0" distL="0" distR="0" wp14:anchorId="59E41643" wp14:editId="1BDE7359">
            <wp:extent cx="5940425" cy="3053080"/>
            <wp:effectExtent l="0" t="0" r="0" b="0"/>
            <wp:docPr id="1943970966" name="Рисунок 43" descr="Изображение выглядит как текст, дизайн, инстр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70966" name="Рисунок 43" descr="Изображение выглядит как текст, дизайн, инстр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206C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 xml:space="preserve">3,5 Передача на большие расстояния и до 254 датчиков, работающих вместе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-Дальность передачи RS485 теоретически может составлять до 1200 м.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Количество датчиков, работающих вместе, теоретически может составлять до 254 при условии, что каждому датчику назначается уникальный адрес.</w:t>
      </w:r>
    </w:p>
    <w:p w14:paraId="106AAE9F" w14:textId="6767C916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222222"/>
          <w:sz w:val="27"/>
          <w:szCs w:val="27"/>
        </w:rPr>
        <w:drawing>
          <wp:inline distT="0" distB="0" distL="0" distR="0" wp14:anchorId="1E36E82D" wp14:editId="4F110EAF">
            <wp:extent cx="2546350" cy="2321520"/>
            <wp:effectExtent l="0" t="0" r="0" b="0"/>
            <wp:docPr id="99307520" name="Рисунок 42" descr="Изображение выглядит как текст, инструмен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7520" name="Рисунок 42" descr="Изображение выглядит как текст, инструмен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729" cy="233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Open Sans"/>
          <w:color w:val="222222"/>
          <w:sz w:val="27"/>
          <w:szCs w:val="27"/>
        </w:rPr>
        <w:t> </w:t>
      </w:r>
      <w:r>
        <w:rPr>
          <w:rFonts w:ascii="inherit" w:hAnsi="inherit" w:cs="Open Sans"/>
          <w:noProof/>
          <w:color w:val="222222"/>
          <w:sz w:val="27"/>
          <w:szCs w:val="27"/>
        </w:rPr>
        <w:drawing>
          <wp:inline distT="0" distB="0" distL="0" distR="0" wp14:anchorId="3B75C60A" wp14:editId="2CB1548B">
            <wp:extent cx="3901989" cy="2635250"/>
            <wp:effectExtent l="0" t="0" r="0" b="0"/>
            <wp:docPr id="282109237" name="Рисунок 41" descr="Изображение выглядит как зарисовка, диаграмма, текст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09237" name="Рисунок 41" descr="Изображение выглядит как зарисовка, диаграмма, текст, Технический чертеж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801" cy="265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Open Sans"/>
          <w:color w:val="222222"/>
          <w:sz w:val="27"/>
          <w:szCs w:val="27"/>
        </w:rPr>
        <w:t> </w:t>
      </w:r>
      <w:r>
        <w:rPr>
          <w:rFonts w:ascii="inherit" w:hAnsi="inherit" w:cs="Open Sans"/>
          <w:noProof/>
          <w:color w:val="222222"/>
          <w:sz w:val="27"/>
          <w:szCs w:val="27"/>
        </w:rPr>
        <w:lastRenderedPageBreak/>
        <w:drawing>
          <wp:inline distT="0" distB="0" distL="0" distR="0" wp14:anchorId="303B303F" wp14:editId="327D3D33">
            <wp:extent cx="5940425" cy="5386070"/>
            <wp:effectExtent l="0" t="0" r="0" b="0"/>
            <wp:docPr id="683561756" name="Рисунок 40" descr="Изображение выглядит как Электрическая проводка, инструмент, Термоусадочная трубк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61756" name="Рисунок 40" descr="Изображение выглядит как Электрическая проводка, инструмент, Термоусадочная трубка, электрони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8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9C601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 xml:space="preserve">3,6 Один к одному Техническая поддержка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Помощник по продажам онлайн в вашем распоряжении, если это необходимо.</w:t>
      </w:r>
    </w:p>
    <w:p w14:paraId="5CEDEFB3" w14:textId="316BEB5F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222222"/>
          <w:sz w:val="27"/>
          <w:szCs w:val="27"/>
        </w:rPr>
        <w:drawing>
          <wp:inline distT="0" distB="0" distL="0" distR="0" wp14:anchorId="69B6A6B8" wp14:editId="38BE2BB4">
            <wp:extent cx="5213350" cy="2290976"/>
            <wp:effectExtent l="0" t="0" r="0" b="0"/>
            <wp:docPr id="1056219966" name="Рисунок 39" descr="Изображение выглядит как текст, Графика, графическая вставк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19966" name="Рисунок 39" descr="Изображение выглядит как текст, Графика, графическая вставка, логотип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530" cy="230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18FFA" w14:textId="77777777" w:rsidR="0014167C" w:rsidRDefault="0014167C" w:rsidP="0014167C">
      <w:pPr>
        <w:pStyle w:val="detail-desc-decorate-title"/>
        <w:shd w:val="clear" w:color="auto" w:fill="FFFFFF"/>
        <w:spacing w:before="0" w:beforeAutospacing="0" w:after="180" w:afterAutospacing="0" w:line="420" w:lineRule="atLeast"/>
        <w:textAlignment w:val="baseline"/>
        <w:rPr>
          <w:rFonts w:ascii="OpenSans" w:hAnsi="OpenSans" w:cs="Open Sans"/>
          <w:b/>
          <w:bCs/>
          <w:color w:val="000000"/>
          <w:sz w:val="30"/>
          <w:szCs w:val="30"/>
        </w:rPr>
      </w:pPr>
      <w:r>
        <w:rPr>
          <w:rFonts w:ascii="OpenSans" w:hAnsi="OpenSans" w:cs="Open Sans"/>
          <w:b/>
          <w:bCs/>
          <w:color w:val="000000"/>
          <w:sz w:val="30"/>
          <w:szCs w:val="30"/>
        </w:rPr>
        <w:t>4. Размеры продукта и схема подключения</w:t>
      </w:r>
    </w:p>
    <w:p w14:paraId="4FCD3D84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>Примечание: размеры, измеренные вручную, могут иметь небольшие отклонения.</w:t>
      </w:r>
    </w:p>
    <w:p w14:paraId="0FBDC6AD" w14:textId="72B19168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222222"/>
          <w:sz w:val="27"/>
          <w:szCs w:val="27"/>
        </w:rPr>
        <w:lastRenderedPageBreak/>
        <w:drawing>
          <wp:inline distT="0" distB="0" distL="0" distR="0" wp14:anchorId="1F26C5C6" wp14:editId="430EFCA6">
            <wp:extent cx="4394200" cy="6225156"/>
            <wp:effectExtent l="0" t="0" r="0" b="0"/>
            <wp:docPr id="319076206" name="Рисунок 38" descr="Изображение выглядит как инструмент, текс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76206" name="Рисунок 38" descr="Изображение выглядит как инструмент, текс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696" cy="623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Open Sans"/>
          <w:color w:val="222222"/>
          <w:sz w:val="27"/>
          <w:szCs w:val="27"/>
        </w:rPr>
        <w:t> </w:t>
      </w:r>
      <w:r>
        <w:rPr>
          <w:rFonts w:ascii="inherit" w:hAnsi="inherit" w:cs="Open Sans"/>
          <w:noProof/>
          <w:color w:val="222222"/>
          <w:sz w:val="27"/>
          <w:szCs w:val="27"/>
        </w:rPr>
        <w:drawing>
          <wp:inline distT="0" distB="0" distL="0" distR="0" wp14:anchorId="2D7E0A1B" wp14:editId="1A1B5CDB">
            <wp:extent cx="4538839" cy="2959100"/>
            <wp:effectExtent l="0" t="0" r="0" b="0"/>
            <wp:docPr id="827437863" name="Рисунок 37" descr="Изображение выглядит как текст, каб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37863" name="Рисунок 37" descr="Изображение выглядит как текст, каб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099" cy="296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8687" w14:textId="77777777" w:rsidR="0014167C" w:rsidRDefault="0014167C" w:rsidP="0014167C">
      <w:pPr>
        <w:pStyle w:val="detail-desc-decorate-title"/>
        <w:shd w:val="clear" w:color="auto" w:fill="FFFFFF"/>
        <w:spacing w:before="0" w:beforeAutospacing="0" w:after="180" w:afterAutospacing="0" w:line="420" w:lineRule="atLeast"/>
        <w:textAlignment w:val="baseline"/>
        <w:rPr>
          <w:rFonts w:ascii="OpenSans" w:hAnsi="OpenSans" w:cs="Open Sans"/>
          <w:b/>
          <w:bCs/>
          <w:color w:val="000000"/>
          <w:sz w:val="30"/>
          <w:szCs w:val="30"/>
        </w:rPr>
      </w:pPr>
      <w:r>
        <w:rPr>
          <w:rFonts w:ascii="OpenSans" w:hAnsi="OpenSans" w:cs="Open Sans"/>
          <w:b/>
          <w:bCs/>
          <w:color w:val="000000"/>
          <w:sz w:val="30"/>
          <w:szCs w:val="30"/>
        </w:rPr>
        <w:lastRenderedPageBreak/>
        <w:t>5. Протокол связи-</w:t>
      </w:r>
      <w:proofErr w:type="spellStart"/>
      <w:r>
        <w:rPr>
          <w:rFonts w:ascii="OpenSans" w:hAnsi="OpenSans" w:cs="Open Sans"/>
          <w:b/>
          <w:bCs/>
          <w:color w:val="000000"/>
          <w:sz w:val="30"/>
          <w:szCs w:val="30"/>
        </w:rPr>
        <w:t>Modbus</w:t>
      </w:r>
      <w:proofErr w:type="spellEnd"/>
      <w:r>
        <w:rPr>
          <w:rFonts w:ascii="OpenSans" w:hAnsi="OpenSans" w:cs="Open Sans"/>
          <w:b/>
          <w:bCs/>
          <w:color w:val="000000"/>
          <w:sz w:val="30"/>
          <w:szCs w:val="30"/>
        </w:rPr>
        <w:t xml:space="preserve"> TRU</w:t>
      </w:r>
    </w:p>
    <w:p w14:paraId="63E4E546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 xml:space="preserve">5,1 Основные параметры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-Скорость передачи: 4800 бит/с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-Бит данных: 8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Стоповый бит: 1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-Проверка паритета: Нет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-Проверка: CRC-16/</w:t>
      </w:r>
      <w:proofErr w:type="spellStart"/>
      <w:r>
        <w:rPr>
          <w:rFonts w:ascii="OpenSans" w:hAnsi="OpenSans" w:cs="Open Sans"/>
          <w:color w:val="000000"/>
          <w:sz w:val="21"/>
          <w:szCs w:val="21"/>
        </w:rPr>
        <w:t>ModBus</w:t>
      </w:r>
      <w:proofErr w:type="spellEnd"/>
      <w:r>
        <w:rPr>
          <w:rFonts w:ascii="OpenSans" w:hAnsi="OpenSans" w:cs="Open Sans"/>
          <w:color w:val="000000"/>
          <w:sz w:val="21"/>
          <w:szCs w:val="21"/>
        </w:rPr>
        <w:t xml:space="preserve">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-Чтение кода: 0x03 (0x указывает, что данные шестнадцатеричные)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-Код записи: 0x06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5,2 Формат протокола RS485 </w:t>
      </w:r>
      <w:proofErr w:type="spellStart"/>
      <w:r>
        <w:rPr>
          <w:rFonts w:ascii="OpenSans" w:hAnsi="OpenSans" w:cs="Open Sans"/>
          <w:color w:val="000000"/>
          <w:sz w:val="21"/>
          <w:szCs w:val="21"/>
        </w:rPr>
        <w:t>Modbus</w:t>
      </w:r>
      <w:proofErr w:type="spellEnd"/>
    </w:p>
    <w:p w14:paraId="5F3C8E90" w14:textId="2767DB7F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222222"/>
          <w:sz w:val="27"/>
          <w:szCs w:val="27"/>
        </w:rPr>
        <w:drawing>
          <wp:inline distT="0" distB="0" distL="0" distR="0" wp14:anchorId="57568B18" wp14:editId="43B59026">
            <wp:extent cx="5940425" cy="4605655"/>
            <wp:effectExtent l="0" t="0" r="0" b="0"/>
            <wp:docPr id="1781241554" name="Рисунок 36" descr="Изображение выглядит как текст, чек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41554" name="Рисунок 36" descr="Изображение выглядит как текст, чек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05E0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 xml:space="preserve">Определение регистра RS485 </w:t>
      </w:r>
      <w:proofErr w:type="spellStart"/>
      <w:r>
        <w:rPr>
          <w:rFonts w:ascii="OpenSans" w:hAnsi="OpenSans" w:cs="Open Sans"/>
          <w:color w:val="000000"/>
          <w:sz w:val="21"/>
          <w:szCs w:val="21"/>
        </w:rPr>
        <w:t>Modbus</w:t>
      </w:r>
      <w:proofErr w:type="spellEnd"/>
      <w:r>
        <w:rPr>
          <w:rFonts w:ascii="OpenSans" w:hAnsi="OpenSans" w:cs="Open Sans"/>
          <w:color w:val="000000"/>
          <w:sz w:val="21"/>
          <w:szCs w:val="21"/>
        </w:rPr>
        <w:t xml:space="preserve">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Примечание: «H» или «0x» в таблице указывает, что адрес/код являются шестнадцатеричными.</w:t>
      </w:r>
    </w:p>
    <w:p w14:paraId="008C3ADF" w14:textId="52889988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222222"/>
          <w:sz w:val="27"/>
          <w:szCs w:val="27"/>
        </w:rPr>
        <w:lastRenderedPageBreak/>
        <w:drawing>
          <wp:inline distT="0" distB="0" distL="0" distR="0" wp14:anchorId="2E22F707" wp14:editId="41A0D7EE">
            <wp:extent cx="5940425" cy="5550535"/>
            <wp:effectExtent l="0" t="0" r="0" b="0"/>
            <wp:docPr id="993323618" name="Рисунок 3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23618" name="Рисунок 35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5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1DFC" w14:textId="24436EBD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 xml:space="preserve">5.3 Примеры коммуникации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Чтобы прочитать температуру: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Хост (TX): 01 03 00 01 00 01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Клиент (RX): 01 03 02 XX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Чтобы прочитать Влажность: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Хост (TX): 01 03 00 00 00 01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Клиент (RX): 01 03 02 XX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Чтобы прочитать влажность и температуру: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Хост (TX): 01 03 00 00 00 02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Клиент (RX): 01 03 04 XX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Как представлена температура ниже 0 ° C?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Если это отрицательное значение, температура будет выражена в нотации дополнения двух.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Смотрите скриншот примера ниже.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Датчик выдает </w:t>
      </w:r>
      <w:r w:rsidR="00FC3D24">
        <w:rPr>
          <w:rFonts w:ascii="OpenSans" w:hAnsi="OpenSans" w:cs="Open Sans"/>
          <w:color w:val="000000"/>
          <w:sz w:val="21"/>
          <w:szCs w:val="21"/>
        </w:rPr>
        <w:t>шестнадцатеричные</w:t>
      </w:r>
      <w:r>
        <w:rPr>
          <w:rFonts w:ascii="OpenSans" w:hAnsi="OpenSans" w:cs="Open Sans"/>
          <w:color w:val="000000"/>
          <w:sz w:val="21"/>
          <w:szCs w:val="21"/>
        </w:rPr>
        <w:t xml:space="preserve"> данные FF10.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Двоичная запись для 0xFF10-1111 1111 0001 0000, которая находится в дополнении </w:t>
      </w:r>
      <w:proofErr w:type="spellStart"/>
      <w:r>
        <w:rPr>
          <w:rFonts w:ascii="OpenSans" w:hAnsi="OpenSans" w:cs="Open Sans"/>
          <w:color w:val="000000"/>
          <w:sz w:val="21"/>
          <w:szCs w:val="21"/>
        </w:rPr>
        <w:t>Two</w:t>
      </w:r>
      <w:proofErr w:type="spellEnd"/>
      <w:r>
        <w:rPr>
          <w:rFonts w:ascii="OpenSans" w:hAnsi="OpenSans" w:cs="Open Sans"/>
          <w:color w:val="000000"/>
          <w:sz w:val="21"/>
          <w:szCs w:val="21"/>
        </w:rPr>
        <w:t xml:space="preserve"> для </w:t>
      </w:r>
      <w:r>
        <w:rPr>
          <w:rFonts w:ascii="OpenSans" w:hAnsi="OpenSans" w:cs="Open Sans"/>
          <w:color w:val="000000"/>
          <w:sz w:val="21"/>
          <w:szCs w:val="21"/>
        </w:rPr>
        <w:lastRenderedPageBreak/>
        <w:t xml:space="preserve">отрицательного значения температуры.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Переверните биты, а затем добавьте 1. Это 0000 0000 1111 0000, то есть 240 в десятичной форме.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Реальная температура составляет-240/10 = -24 ° C.</w:t>
      </w:r>
    </w:p>
    <w:p w14:paraId="0B79FD08" w14:textId="33F9A26B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222222"/>
          <w:sz w:val="27"/>
          <w:szCs w:val="27"/>
        </w:rPr>
        <w:drawing>
          <wp:inline distT="0" distB="0" distL="0" distR="0" wp14:anchorId="0E6BA32F" wp14:editId="2A059A35">
            <wp:extent cx="5940425" cy="4910455"/>
            <wp:effectExtent l="0" t="0" r="0" b="0"/>
            <wp:docPr id="1574439464" name="Рисунок 34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39464" name="Рисунок 34" descr="Изображение выглядит как текст, снимок экрана, Шриф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1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CC886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 xml:space="preserve">Чтобы прочитать скорость передачи: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Хост (TX): 01 03 07 D1 00 01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Клиент (RX): 01 03 02 00 01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Чтобы прочитать адрес клиента: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Хост (TX): 01 03 07 D0 00 01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Клиент (RX): 01 03 02 00 01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Для изменения адреса клиента/датчика с 01 на 02: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Хост (TX): 01 06 07 D0 00 02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Клиент (RX): 01 06 07 D0 00 02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Если забыли, адрес клиента можно проверить таким образом. Используйте широковещательный адрес </w:t>
      </w:r>
      <w:proofErr w:type="spellStart"/>
      <w:r>
        <w:rPr>
          <w:rFonts w:ascii="OpenSans" w:hAnsi="OpenSans" w:cs="Open Sans"/>
          <w:color w:val="000000"/>
          <w:sz w:val="21"/>
          <w:szCs w:val="21"/>
        </w:rPr>
        <w:t>OxFF</w:t>
      </w:r>
      <w:proofErr w:type="spellEnd"/>
      <w:r>
        <w:rPr>
          <w:rFonts w:ascii="OpenSans" w:hAnsi="OpenSans" w:cs="Open Sans"/>
          <w:color w:val="000000"/>
          <w:sz w:val="21"/>
          <w:szCs w:val="21"/>
        </w:rPr>
        <w:t xml:space="preserve"> в качестве замены, и подключен только 1 клиент.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Хост (TX): FF 03 07 D0 00 01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Клиент (RX): 02 03 02 00 02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lastRenderedPageBreak/>
        <w:t xml:space="preserve">Адрес-0x02.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См. Снимок экрана Тестер последовательного порта ниже.</w:t>
      </w:r>
    </w:p>
    <w:p w14:paraId="53D5B01B" w14:textId="5E82FA44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222222"/>
          <w:sz w:val="27"/>
          <w:szCs w:val="27"/>
        </w:rPr>
        <w:drawing>
          <wp:inline distT="0" distB="0" distL="0" distR="0" wp14:anchorId="525FFB2B" wp14:editId="5B2611BA">
            <wp:extent cx="5940425" cy="5086350"/>
            <wp:effectExtent l="0" t="0" r="0" b="0"/>
            <wp:docPr id="1535781530" name="Рисунок 33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81530" name="Рисунок 33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1E1DC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 xml:space="preserve">Калибровка температуры и влажности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Регистр 0 КС 0050 и 0 КС 0051 сдержаны для клиента если значение температуры/влажности должно быть отрегулировано. Значение по умолчанию-0.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Например.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Чтобы компенсировать температуру на + 2 ° C, вы можете установить значение регистра 0x0050 на 0x14.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Хост (TX): 01 06 0050 0014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Клиент (RX): 01 06 0050 0014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Чтобы увеличить влажность на + 5%, можно установить значение регистра 0x0051 на 0x32.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Хост (TX): 01 06 0051 0032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Клиент (RX): 01 06 0051 0032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Примечание: Отрицательное значение смещения должно быть выражено в примечании дополнения двух, например-2 ° C, выраженное как 0xFFEC.</w:t>
      </w:r>
    </w:p>
    <w:p w14:paraId="59D29DE5" w14:textId="77777777" w:rsidR="0014167C" w:rsidRDefault="0014167C" w:rsidP="0014167C">
      <w:pPr>
        <w:pStyle w:val="detail-desc-decorate-title"/>
        <w:shd w:val="clear" w:color="auto" w:fill="FFFFFF"/>
        <w:spacing w:before="0" w:beforeAutospacing="0" w:after="180" w:afterAutospacing="0" w:line="420" w:lineRule="atLeast"/>
        <w:textAlignment w:val="baseline"/>
        <w:rPr>
          <w:rFonts w:ascii="OpenSans" w:hAnsi="OpenSans" w:cs="Open Sans"/>
          <w:b/>
          <w:bCs/>
          <w:color w:val="000000"/>
          <w:sz w:val="30"/>
          <w:szCs w:val="30"/>
        </w:rPr>
      </w:pPr>
      <w:r>
        <w:rPr>
          <w:rFonts w:ascii="OpenSans" w:hAnsi="OpenSans" w:cs="Open Sans"/>
          <w:b/>
          <w:bCs/>
          <w:color w:val="000000"/>
          <w:sz w:val="30"/>
          <w:szCs w:val="30"/>
        </w:rPr>
        <w:t>6. Монитор температуры/влажности.</w:t>
      </w:r>
    </w:p>
    <w:p w14:paraId="00004664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lastRenderedPageBreak/>
        <w:t>Монитор температуры/влажности который может работать как хозяин также доступный на полке. Щелкните ссылку изображения ниже для получения более подробной информации, если вы заинтересованы.</w:t>
      </w:r>
    </w:p>
    <w:p w14:paraId="259928E5" w14:textId="7158D66B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0000FF"/>
          <w:sz w:val="27"/>
          <w:szCs w:val="27"/>
          <w:bdr w:val="none" w:sz="0" w:space="0" w:color="auto" w:frame="1"/>
        </w:rPr>
        <w:drawing>
          <wp:inline distT="0" distB="0" distL="0" distR="0" wp14:anchorId="47338A32" wp14:editId="64B0E548">
            <wp:extent cx="5940425" cy="3091180"/>
            <wp:effectExtent l="0" t="0" r="0" b="0"/>
            <wp:docPr id="267284138" name="Рисунок 32" descr="Изображение выглядит как текст, часы, Измерительный инструмент, Цифровые часы&#10;&#10;Автоматически созданное описание">
              <a:hlinkClick xmlns:a="http://schemas.openxmlformats.org/drawingml/2006/main" r:id="rId2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84138" name="Рисунок 32" descr="Изображение выглядит как текст, часы, Измерительный инструмент, Цифровые часы&#10;&#10;Автоматически созданное описание">
                      <a:hlinkClick r:id="rId2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2A65E" w14:textId="77777777" w:rsidR="0014167C" w:rsidRDefault="0014167C" w:rsidP="0014167C">
      <w:pPr>
        <w:pStyle w:val="detail-desc-decorate-title"/>
        <w:shd w:val="clear" w:color="auto" w:fill="FFFFFF"/>
        <w:spacing w:before="0" w:beforeAutospacing="0" w:after="180" w:afterAutospacing="0" w:line="420" w:lineRule="atLeast"/>
        <w:textAlignment w:val="baseline"/>
        <w:rPr>
          <w:rFonts w:ascii="OpenSans" w:hAnsi="OpenSans" w:cs="Open Sans"/>
          <w:b/>
          <w:bCs/>
          <w:color w:val="000000"/>
          <w:sz w:val="30"/>
          <w:szCs w:val="30"/>
        </w:rPr>
      </w:pPr>
      <w:r>
        <w:rPr>
          <w:rFonts w:ascii="OpenSans" w:hAnsi="OpenSans" w:cs="Open Sans"/>
          <w:b/>
          <w:bCs/>
          <w:color w:val="000000"/>
          <w:sz w:val="30"/>
          <w:szCs w:val="30"/>
        </w:rPr>
        <w:t>7. Применимые области продукта</w:t>
      </w:r>
    </w:p>
    <w:p w14:paraId="69754F38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 xml:space="preserve">1. Офис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2. Зеленый дом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3. Лаборатория, больница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4. Склад чувствительных материалов/оборудования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5. Магазин, аптека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6. Круговая кривая влажности и температуры 24 часа (на основе реальных данных, полученных лабораторией </w:t>
      </w:r>
      <w:proofErr w:type="spellStart"/>
      <w:r>
        <w:rPr>
          <w:rFonts w:ascii="OpenSans" w:hAnsi="OpenSans" w:cs="Open Sans"/>
          <w:color w:val="000000"/>
          <w:sz w:val="21"/>
          <w:szCs w:val="21"/>
        </w:rPr>
        <w:t>Gauselink</w:t>
      </w:r>
      <w:proofErr w:type="spellEnd"/>
      <w:r>
        <w:rPr>
          <w:rFonts w:ascii="OpenSans" w:hAnsi="OpenSans" w:cs="Open Sans"/>
          <w:color w:val="000000"/>
          <w:sz w:val="21"/>
          <w:szCs w:val="21"/>
        </w:rPr>
        <w:t xml:space="preserve"> в пасмурный день осенью)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7. ...</w:t>
      </w:r>
    </w:p>
    <w:p w14:paraId="546D06E9" w14:textId="308449DF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222222"/>
          <w:sz w:val="27"/>
          <w:szCs w:val="27"/>
        </w:rPr>
        <w:lastRenderedPageBreak/>
        <w:drawing>
          <wp:inline distT="0" distB="0" distL="0" distR="0" wp14:anchorId="1F497762" wp14:editId="32137BE2">
            <wp:extent cx="5940425" cy="5940425"/>
            <wp:effectExtent l="0" t="0" r="0" b="0"/>
            <wp:docPr id="1817805516" name="Рисунок 31" descr="Изображение выглядит как полка, книга, Стеллаж, библиоте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05516" name="Рисунок 31" descr="Изображение выглядит как полка, книга, Стеллаж, библиоте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Open Sans"/>
          <w:color w:val="222222"/>
          <w:sz w:val="27"/>
          <w:szCs w:val="27"/>
        </w:rPr>
        <w:t> </w:t>
      </w:r>
      <w:r>
        <w:rPr>
          <w:rFonts w:ascii="inherit" w:hAnsi="inherit" w:cs="Open Sans"/>
          <w:noProof/>
          <w:color w:val="222222"/>
          <w:sz w:val="27"/>
          <w:szCs w:val="27"/>
        </w:rPr>
        <w:drawing>
          <wp:inline distT="0" distB="0" distL="0" distR="0" wp14:anchorId="6075AE8F" wp14:editId="003B5D95">
            <wp:extent cx="5940425" cy="2712720"/>
            <wp:effectExtent l="0" t="0" r="0" b="0"/>
            <wp:docPr id="350428594" name="Рисунок 30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28594" name="Рисунок 30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043D" w14:textId="77777777" w:rsidR="0014167C" w:rsidRDefault="0014167C" w:rsidP="0014167C">
      <w:pPr>
        <w:pStyle w:val="detail-desc-decorate-title"/>
        <w:shd w:val="clear" w:color="auto" w:fill="FFFFFF"/>
        <w:spacing w:before="0" w:beforeAutospacing="0" w:after="180" w:afterAutospacing="0" w:line="420" w:lineRule="atLeast"/>
        <w:textAlignment w:val="baseline"/>
        <w:rPr>
          <w:rFonts w:ascii="OpenSans" w:hAnsi="OpenSans" w:cs="Open Sans"/>
          <w:b/>
          <w:bCs/>
          <w:color w:val="000000"/>
          <w:sz w:val="30"/>
          <w:szCs w:val="30"/>
        </w:rPr>
      </w:pPr>
      <w:r>
        <w:rPr>
          <w:rFonts w:ascii="OpenSans" w:hAnsi="OpenSans" w:cs="Open Sans"/>
          <w:b/>
          <w:bCs/>
          <w:color w:val="000000"/>
          <w:sz w:val="30"/>
          <w:szCs w:val="30"/>
        </w:rPr>
        <w:t>8. Часто задаваемые вопросы и ответы.</w:t>
      </w:r>
    </w:p>
    <w:p w14:paraId="56429211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lastRenderedPageBreak/>
        <w:t xml:space="preserve">В: Почему Нет ошибки вывода или вывода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О: Возможные причины отсутствия выходной или выходной ошибки могут быть следующими: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① Скорость ПЕРЕДАЧИ установлена неправильно. По умолчанию: 4800 бит/с.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② Клеммы A и B замешаны в проводке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③ Драйвер для USB-RS485 не был установлен на ПК.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④...</w:t>
      </w:r>
    </w:p>
    <w:p w14:paraId="52EA8465" w14:textId="77777777" w:rsidR="0014167C" w:rsidRDefault="0014167C" w:rsidP="0014167C">
      <w:pPr>
        <w:pStyle w:val="detail-desc-decorate-title"/>
        <w:shd w:val="clear" w:color="auto" w:fill="FFFFFF"/>
        <w:spacing w:before="0" w:beforeAutospacing="0" w:after="180" w:afterAutospacing="0" w:line="420" w:lineRule="atLeast"/>
        <w:textAlignment w:val="baseline"/>
        <w:rPr>
          <w:rFonts w:ascii="OpenSans" w:hAnsi="OpenSans" w:cs="Open Sans"/>
          <w:b/>
          <w:bCs/>
          <w:color w:val="000000"/>
          <w:sz w:val="30"/>
          <w:szCs w:val="30"/>
        </w:rPr>
      </w:pPr>
      <w:r>
        <w:rPr>
          <w:rFonts w:ascii="OpenSans" w:hAnsi="OpenSans" w:cs="Open Sans"/>
          <w:b/>
          <w:bCs/>
          <w:color w:val="000000"/>
          <w:sz w:val="30"/>
          <w:szCs w:val="30"/>
        </w:rPr>
        <w:t>9. Другие Типы датчиков также доступные на полке</w:t>
      </w:r>
    </w:p>
    <w:p w14:paraId="09E5F7F4" w14:textId="77777777" w:rsidR="0014167C" w:rsidRDefault="0014167C" w:rsidP="0014167C">
      <w:pPr>
        <w:pStyle w:val="detail-desc-decorate-content"/>
        <w:shd w:val="clear" w:color="auto" w:fill="FFFFFF"/>
        <w:spacing w:before="0" w:beforeAutospacing="0" w:after="180" w:afterAutospacing="0" w:line="300" w:lineRule="atLeast"/>
        <w:textAlignment w:val="baseline"/>
        <w:rPr>
          <w:rFonts w:ascii="OpenSans" w:hAnsi="OpenSans" w:cs="Open Sans"/>
          <w:color w:val="000000"/>
          <w:sz w:val="21"/>
          <w:szCs w:val="21"/>
        </w:rPr>
      </w:pPr>
      <w:r>
        <w:rPr>
          <w:rFonts w:ascii="OpenSans" w:hAnsi="OpenSans" w:cs="Open Sans"/>
          <w:color w:val="000000"/>
          <w:sz w:val="21"/>
          <w:szCs w:val="21"/>
        </w:rPr>
        <w:t xml:space="preserve">9,1 Тип датчика случая также доступный на полке. Его можно установить на стандартную DIN-рейку.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 xml:space="preserve">9,2 Датчики для высокой температуры до 400 ° C. </w:t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inherit" w:hAnsi="inherit" w:cs="Open Sans"/>
          <w:color w:val="000000"/>
          <w:sz w:val="21"/>
          <w:szCs w:val="21"/>
        </w:rPr>
        <w:br/>
      </w:r>
      <w:r>
        <w:rPr>
          <w:rFonts w:ascii="OpenSans" w:hAnsi="OpenSans" w:cs="Open Sans"/>
          <w:color w:val="000000"/>
          <w:sz w:val="21"/>
          <w:szCs w:val="21"/>
        </w:rPr>
        <w:t>Щелкните ссылки изображений ниже для получения более подробной информации.</w:t>
      </w:r>
    </w:p>
    <w:p w14:paraId="5665F646" w14:textId="099F3531" w:rsidR="0014167C" w:rsidRDefault="0014167C" w:rsidP="0014167C">
      <w:pPr>
        <w:shd w:val="clear" w:color="auto" w:fill="FFFFFF"/>
        <w:textAlignment w:val="baseline"/>
        <w:rPr>
          <w:rFonts w:ascii="inherit" w:hAnsi="inherit" w:cs="Open Sans"/>
          <w:color w:val="222222"/>
          <w:sz w:val="27"/>
          <w:szCs w:val="27"/>
        </w:rPr>
      </w:pPr>
      <w:r>
        <w:rPr>
          <w:rFonts w:ascii="inherit" w:hAnsi="inherit" w:cs="Open Sans"/>
          <w:noProof/>
          <w:color w:val="0000FF"/>
          <w:sz w:val="27"/>
          <w:szCs w:val="27"/>
          <w:bdr w:val="none" w:sz="0" w:space="0" w:color="auto" w:frame="1"/>
        </w:rPr>
        <w:drawing>
          <wp:inline distT="0" distB="0" distL="0" distR="0" wp14:anchorId="1DB69A7D" wp14:editId="52570959">
            <wp:extent cx="2971800" cy="1607726"/>
            <wp:effectExtent l="0" t="0" r="0" b="0"/>
            <wp:docPr id="2136415449" name="Рисунок 29">
              <a:hlinkClick xmlns:a="http://schemas.openxmlformats.org/drawingml/2006/main" r:id="rId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>
                      <a:hlinkClick r:id="rId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565" cy="161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Open Sans"/>
          <w:color w:val="222222"/>
          <w:sz w:val="27"/>
          <w:szCs w:val="27"/>
        </w:rPr>
        <w:t> </w:t>
      </w:r>
      <w:r>
        <w:rPr>
          <w:rFonts w:ascii="inherit" w:hAnsi="inherit" w:cs="Open Sans"/>
          <w:noProof/>
          <w:color w:val="0000FF"/>
          <w:sz w:val="27"/>
          <w:szCs w:val="27"/>
          <w:bdr w:val="none" w:sz="0" w:space="0" w:color="auto" w:frame="1"/>
        </w:rPr>
        <w:drawing>
          <wp:inline distT="0" distB="0" distL="0" distR="0" wp14:anchorId="01516E87" wp14:editId="1F560232">
            <wp:extent cx="2940050" cy="2261214"/>
            <wp:effectExtent l="0" t="0" r="0" b="0"/>
            <wp:docPr id="1705783061" name="Рисунок 28" descr="Изображение выглядит как термометр, Медицинское оборудование, инструмент, кабель&#10;&#10;Автоматически созданное описание">
              <a:hlinkClick xmlns:a="http://schemas.openxmlformats.org/drawingml/2006/main" r:id="rId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3061" name="Рисунок 28" descr="Изображение выглядит как термометр, Медицинское оборудование, инструмент, кабель&#10;&#10;Автоматически созданное описание">
                      <a:hlinkClick r:id="rId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837" cy="227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5C2D5" w14:textId="77777777" w:rsidR="0014167C" w:rsidRDefault="0014167C" w:rsidP="0014167C">
      <w:pPr>
        <w:pStyle w:val="af0"/>
        <w:shd w:val="clear" w:color="auto" w:fill="FFFFFF"/>
        <w:spacing w:before="0" w:beforeAutospacing="0" w:after="240" w:afterAutospacing="0"/>
        <w:textAlignment w:val="baseline"/>
        <w:rPr>
          <w:rFonts w:ascii="inherit" w:hAnsi="inherit" w:cs="Open Sans"/>
          <w:color w:val="222222"/>
          <w:sz w:val="27"/>
          <w:szCs w:val="27"/>
        </w:rPr>
      </w:pPr>
    </w:p>
    <w:p w14:paraId="12303255" w14:textId="77777777" w:rsidR="0014167C" w:rsidRDefault="0014167C" w:rsidP="0014167C">
      <w:pPr>
        <w:shd w:val="clear" w:color="auto" w:fill="FFFFFF"/>
        <w:textAlignment w:val="baseline"/>
        <w:rPr>
          <w:rFonts w:ascii="Open Sans" w:hAnsi="Open Sans" w:cs="Open Sans"/>
          <w:color w:val="222222"/>
          <w:sz w:val="27"/>
          <w:szCs w:val="27"/>
        </w:rPr>
      </w:pPr>
      <w:r>
        <w:rPr>
          <w:rStyle w:val="snow-ali-kittypographybase1shggo"/>
          <w:rFonts w:ascii="Open Sans" w:hAnsi="Open Sans" w:cs="Open Sans"/>
          <w:b/>
          <w:bCs/>
          <w:color w:val="222222"/>
          <w:spacing w:val="1"/>
          <w:sz w:val="20"/>
          <w:szCs w:val="20"/>
          <w:bdr w:val="none" w:sz="0" w:space="0" w:color="auto" w:frame="1"/>
        </w:rPr>
        <w:t>Развернуть</w:t>
      </w:r>
    </w:p>
    <w:p w14:paraId="5E07AF42" w14:textId="77777777" w:rsidR="0014167C" w:rsidRDefault="0014167C" w:rsidP="0014167C">
      <w:pPr>
        <w:pStyle w:val="2"/>
        <w:shd w:val="clear" w:color="auto" w:fill="FFFFFF"/>
        <w:spacing w:after="240" w:line="360" w:lineRule="atLeast"/>
        <w:textAlignment w:val="baseline"/>
        <w:rPr>
          <w:rFonts w:ascii="Open Sans" w:hAnsi="Open Sans" w:cs="Open Sans"/>
          <w:color w:val="222222"/>
          <w:spacing w:val="-6"/>
          <w:sz w:val="30"/>
          <w:szCs w:val="30"/>
        </w:rPr>
      </w:pPr>
      <w:r>
        <w:rPr>
          <w:rFonts w:ascii="Open Sans" w:hAnsi="Open Sans" w:cs="Open Sans"/>
          <w:color w:val="222222"/>
          <w:spacing w:val="-6"/>
          <w:sz w:val="30"/>
          <w:szCs w:val="30"/>
        </w:rPr>
        <w:t>Характеристики</w:t>
      </w:r>
    </w:p>
    <w:p w14:paraId="67DB62A5" w14:textId="77777777" w:rsidR="0014167C" w:rsidRDefault="0014167C" w:rsidP="0014167C">
      <w:pPr>
        <w:shd w:val="clear" w:color="auto" w:fill="FFFFFF"/>
        <w:textAlignment w:val="baseline"/>
        <w:rPr>
          <w:rFonts w:ascii="Open Sans" w:hAnsi="Open Sans" w:cs="Open Sans"/>
          <w:color w:val="222222"/>
          <w:sz w:val="27"/>
          <w:szCs w:val="27"/>
        </w:rPr>
      </w:pPr>
      <w:r>
        <w:rPr>
          <w:rStyle w:val="snow-ali-kittypographybase1shggo"/>
          <w:rFonts w:ascii="Open Sans" w:hAnsi="Open Sans" w:cs="Open Sans"/>
          <w:color w:val="222222"/>
          <w:spacing w:val="-5"/>
          <w:sz w:val="17"/>
          <w:szCs w:val="17"/>
          <w:bdr w:val="none" w:sz="0" w:space="0" w:color="auto" w:frame="1"/>
        </w:rPr>
        <w:t xml:space="preserve">Название </w:t>
      </w:r>
      <w:proofErr w:type="spellStart"/>
      <w:r>
        <w:rPr>
          <w:rStyle w:val="snow-ali-kittypographybase1shggo"/>
          <w:rFonts w:ascii="Open Sans" w:hAnsi="Open Sans" w:cs="Open Sans"/>
          <w:color w:val="222222"/>
          <w:spacing w:val="-5"/>
          <w:sz w:val="17"/>
          <w:szCs w:val="17"/>
          <w:bdr w:val="none" w:sz="0" w:space="0" w:color="auto" w:frame="1"/>
        </w:rPr>
        <w:t>бренда</w:t>
      </w:r>
      <w:r>
        <w:rPr>
          <w:rStyle w:val="snow-ali-kittypographybase1shggo"/>
          <w:rFonts w:ascii="Open Sans" w:hAnsi="Open Sans" w:cs="Open Sans"/>
          <w:color w:val="222222"/>
          <w:spacing w:val="-5"/>
          <w:sz w:val="23"/>
          <w:szCs w:val="23"/>
          <w:bdr w:val="none" w:sz="0" w:space="0" w:color="auto" w:frame="1"/>
        </w:rPr>
        <w:t>Gauselink</w:t>
      </w:r>
      <w:proofErr w:type="spellEnd"/>
    </w:p>
    <w:p w14:paraId="666454D1" w14:textId="77777777" w:rsidR="0014167C" w:rsidRDefault="0014167C" w:rsidP="0014167C">
      <w:pPr>
        <w:shd w:val="clear" w:color="auto" w:fill="FFFFFF"/>
        <w:textAlignment w:val="baseline"/>
        <w:rPr>
          <w:rFonts w:ascii="Open Sans" w:hAnsi="Open Sans" w:cs="Open Sans"/>
          <w:color w:val="222222"/>
          <w:sz w:val="27"/>
          <w:szCs w:val="27"/>
        </w:rPr>
      </w:pPr>
      <w:proofErr w:type="spellStart"/>
      <w:r>
        <w:rPr>
          <w:rStyle w:val="snow-ali-kittypographybase1shggo"/>
          <w:rFonts w:ascii="Open Sans" w:hAnsi="Open Sans" w:cs="Open Sans"/>
          <w:color w:val="222222"/>
          <w:spacing w:val="-5"/>
          <w:sz w:val="17"/>
          <w:szCs w:val="17"/>
          <w:bdr w:val="none" w:sz="0" w:space="0" w:color="auto" w:frame="1"/>
        </w:rPr>
        <w:t>Происхождение</w:t>
      </w:r>
      <w:r>
        <w:rPr>
          <w:rStyle w:val="snow-ali-kittypographybase1shggo"/>
          <w:rFonts w:ascii="Open Sans" w:hAnsi="Open Sans" w:cs="Open Sans"/>
          <w:color w:val="222222"/>
          <w:spacing w:val="-5"/>
          <w:sz w:val="23"/>
          <w:szCs w:val="23"/>
          <w:bdr w:val="none" w:sz="0" w:space="0" w:color="auto" w:frame="1"/>
        </w:rPr>
        <w:t>Китай</w:t>
      </w:r>
      <w:proofErr w:type="spellEnd"/>
    </w:p>
    <w:p w14:paraId="3216BFF3" w14:textId="77777777" w:rsidR="0014167C" w:rsidRDefault="0014167C" w:rsidP="0014167C">
      <w:pPr>
        <w:shd w:val="clear" w:color="auto" w:fill="FFFFFF"/>
        <w:textAlignment w:val="baseline"/>
        <w:rPr>
          <w:rFonts w:ascii="Open Sans" w:hAnsi="Open Sans" w:cs="Open Sans"/>
          <w:color w:val="222222"/>
          <w:sz w:val="27"/>
          <w:szCs w:val="27"/>
        </w:rPr>
      </w:pPr>
      <w:proofErr w:type="spellStart"/>
      <w:r>
        <w:rPr>
          <w:rStyle w:val="snow-ali-kittypographybase1shggo"/>
          <w:rFonts w:ascii="Open Sans" w:hAnsi="Open Sans" w:cs="Open Sans"/>
          <w:color w:val="222222"/>
          <w:spacing w:val="-5"/>
          <w:sz w:val="17"/>
          <w:szCs w:val="17"/>
          <w:bdr w:val="none" w:sz="0" w:space="0" w:color="auto" w:frame="1"/>
        </w:rPr>
        <w:t>Применение</w:t>
      </w:r>
      <w:r>
        <w:rPr>
          <w:rStyle w:val="snow-ali-kittypographybase1shggo"/>
          <w:rFonts w:ascii="Open Sans" w:hAnsi="Open Sans" w:cs="Open Sans"/>
          <w:color w:val="222222"/>
          <w:spacing w:val="-5"/>
          <w:sz w:val="23"/>
          <w:szCs w:val="23"/>
          <w:bdr w:val="none" w:sz="0" w:space="0" w:color="auto" w:frame="1"/>
        </w:rPr>
        <w:t>Industrial</w:t>
      </w:r>
      <w:proofErr w:type="spellEnd"/>
    </w:p>
    <w:p w14:paraId="2DCEA7F1" w14:textId="77777777" w:rsidR="0014167C" w:rsidRDefault="0014167C" w:rsidP="0014167C">
      <w:pPr>
        <w:shd w:val="clear" w:color="auto" w:fill="FFFFFF"/>
        <w:textAlignment w:val="baseline"/>
        <w:rPr>
          <w:rFonts w:ascii="Open Sans" w:hAnsi="Open Sans" w:cs="Open Sans"/>
          <w:color w:val="222222"/>
          <w:sz w:val="27"/>
          <w:szCs w:val="27"/>
        </w:rPr>
      </w:pPr>
      <w:r>
        <w:rPr>
          <w:rStyle w:val="snow-ali-kittypographybase1shggo"/>
          <w:rFonts w:ascii="Open Sans" w:hAnsi="Open Sans" w:cs="Open Sans"/>
          <w:color w:val="222222"/>
          <w:spacing w:val="-5"/>
          <w:sz w:val="17"/>
          <w:szCs w:val="17"/>
          <w:bdr w:val="none" w:sz="0" w:space="0" w:color="auto" w:frame="1"/>
        </w:rPr>
        <w:t xml:space="preserve">Единица </w:t>
      </w:r>
      <w:proofErr w:type="spellStart"/>
      <w:r>
        <w:rPr>
          <w:rStyle w:val="snow-ali-kittypographybase1shggo"/>
          <w:rFonts w:ascii="Open Sans" w:hAnsi="Open Sans" w:cs="Open Sans"/>
          <w:color w:val="222222"/>
          <w:spacing w:val="-5"/>
          <w:sz w:val="17"/>
          <w:szCs w:val="17"/>
          <w:bdr w:val="none" w:sz="0" w:space="0" w:color="auto" w:frame="1"/>
        </w:rPr>
        <w:t>измерения</w:t>
      </w:r>
      <w:r>
        <w:rPr>
          <w:rStyle w:val="snow-ali-kittypographybase1shggo"/>
          <w:rFonts w:ascii="Open Sans" w:hAnsi="Open Sans" w:cs="Open Sans"/>
          <w:color w:val="222222"/>
          <w:spacing w:val="-5"/>
          <w:sz w:val="23"/>
          <w:szCs w:val="23"/>
          <w:bdr w:val="none" w:sz="0" w:space="0" w:color="auto" w:frame="1"/>
        </w:rPr>
        <w:t>штука</w:t>
      </w:r>
      <w:proofErr w:type="spellEnd"/>
      <w:r>
        <w:rPr>
          <w:rStyle w:val="snow-ali-kittypographybase1shggo"/>
          <w:rFonts w:ascii="Open Sans" w:hAnsi="Open Sans" w:cs="Open Sans"/>
          <w:color w:val="222222"/>
          <w:spacing w:val="-5"/>
          <w:sz w:val="23"/>
          <w:szCs w:val="23"/>
          <w:bdr w:val="none" w:sz="0" w:space="0" w:color="auto" w:frame="1"/>
        </w:rPr>
        <w:t>/штуки</w:t>
      </w:r>
    </w:p>
    <w:p w14:paraId="6C0D9A25" w14:textId="77777777" w:rsidR="0014167C" w:rsidRDefault="0014167C" w:rsidP="0014167C">
      <w:pPr>
        <w:shd w:val="clear" w:color="auto" w:fill="FFFFFF"/>
        <w:textAlignment w:val="baseline"/>
        <w:rPr>
          <w:rFonts w:ascii="Open Sans" w:hAnsi="Open Sans" w:cs="Open Sans"/>
          <w:color w:val="222222"/>
          <w:sz w:val="27"/>
          <w:szCs w:val="27"/>
        </w:rPr>
      </w:pPr>
      <w:r>
        <w:rPr>
          <w:rStyle w:val="snow-ali-kittypographybase1shggo"/>
          <w:rFonts w:ascii="Open Sans" w:hAnsi="Open Sans" w:cs="Open Sans"/>
          <w:color w:val="222222"/>
          <w:spacing w:val="-5"/>
          <w:sz w:val="17"/>
          <w:szCs w:val="17"/>
          <w:bdr w:val="none" w:sz="0" w:space="0" w:color="auto" w:frame="1"/>
        </w:rPr>
        <w:t>Количество</w:t>
      </w:r>
      <w:r>
        <w:rPr>
          <w:rStyle w:val="snow-ali-kittypographybase1shggo"/>
          <w:rFonts w:ascii="Open Sans" w:hAnsi="Open Sans" w:cs="Open Sans"/>
          <w:color w:val="222222"/>
          <w:spacing w:val="-5"/>
          <w:sz w:val="23"/>
          <w:szCs w:val="23"/>
          <w:bdr w:val="none" w:sz="0" w:space="0" w:color="auto" w:frame="1"/>
        </w:rPr>
        <w:t>1</w:t>
      </w:r>
    </w:p>
    <w:p w14:paraId="6E05765D" w14:textId="77777777" w:rsidR="00E55352" w:rsidRPr="0014167C" w:rsidRDefault="00E55352" w:rsidP="0014167C"/>
    <w:sectPr w:rsidR="00E55352" w:rsidRPr="001416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126735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181B0804"/>
    <w:multiLevelType w:val="multilevel"/>
    <w:tmpl w:val="9CAE38B2"/>
    <w:styleLink w:val="1"/>
    <w:lvl w:ilvl="0">
      <w:start w:val="1"/>
      <w:numFmt w:val="decimal"/>
      <w:lvlText w:val="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 "/>
      <w:lvlJc w:val="left"/>
      <w:pPr>
        <w:ind w:left="426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6CDF66BC"/>
    <w:multiLevelType w:val="multilevel"/>
    <w:tmpl w:val="39DAD4A8"/>
    <w:lvl w:ilvl="0">
      <w:start w:val="1"/>
      <w:numFmt w:val="decimal"/>
      <w:pStyle w:val="2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 w16cid:durableId="452016723">
    <w:abstractNumId w:val="1"/>
    <w:lvlOverride w:ilvl="0">
      <w:lvl w:ilvl="0">
        <w:start w:val="1"/>
        <w:numFmt w:val="decimal"/>
        <w:lvlText w:val="%1. 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 "/>
        <w:lvlJc w:val="left"/>
        <w:pPr>
          <w:ind w:left="340" w:hanging="34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" w16cid:durableId="1837961043">
    <w:abstractNumId w:val="1"/>
    <w:lvlOverride w:ilvl="0">
      <w:lvl w:ilvl="0">
        <w:start w:val="1"/>
        <w:numFmt w:val="decimal"/>
        <w:lvlText w:val="%1. 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 "/>
        <w:lvlJc w:val="left"/>
        <w:pPr>
          <w:ind w:left="340" w:hanging="34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 w16cid:durableId="2037151448">
    <w:abstractNumId w:val="1"/>
    <w:lvlOverride w:ilvl="0">
      <w:lvl w:ilvl="0">
        <w:start w:val="1"/>
        <w:numFmt w:val="decimal"/>
        <w:lvlText w:val="%1. 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 "/>
        <w:lvlJc w:val="left"/>
        <w:pPr>
          <w:ind w:left="340" w:hanging="34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" w16cid:durableId="1945074365">
    <w:abstractNumId w:val="1"/>
    <w:lvlOverride w:ilvl="0">
      <w:lvl w:ilvl="0">
        <w:start w:val="1"/>
        <w:numFmt w:val="decimal"/>
        <w:lvlText w:val="%1. 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 "/>
        <w:lvlJc w:val="left"/>
        <w:pPr>
          <w:ind w:left="340" w:hanging="34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" w16cid:durableId="1806658846">
    <w:abstractNumId w:val="2"/>
  </w:num>
  <w:num w:numId="6" w16cid:durableId="365058662">
    <w:abstractNumId w:val="2"/>
  </w:num>
  <w:num w:numId="7" w16cid:durableId="2107800410">
    <w:abstractNumId w:val="2"/>
  </w:num>
  <w:num w:numId="8" w16cid:durableId="828524516">
    <w:abstractNumId w:val="1"/>
    <w:lvlOverride w:ilvl="0">
      <w:lvl w:ilvl="0">
        <w:start w:val="1"/>
        <w:numFmt w:val="decimal"/>
        <w:lvlText w:val="%1. 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 "/>
        <w:lvlJc w:val="left"/>
        <w:pPr>
          <w:ind w:left="340" w:hanging="34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9" w16cid:durableId="173499592">
    <w:abstractNumId w:val="1"/>
    <w:lvlOverride w:ilvl="0">
      <w:lvl w:ilvl="0">
        <w:start w:val="1"/>
        <w:numFmt w:val="decimal"/>
        <w:lvlText w:val="%1. 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 "/>
        <w:lvlJc w:val="left"/>
        <w:pPr>
          <w:ind w:left="340" w:hanging="34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0" w16cid:durableId="1312245387">
    <w:abstractNumId w:val="2"/>
  </w:num>
  <w:num w:numId="11" w16cid:durableId="278024588">
    <w:abstractNumId w:val="2"/>
  </w:num>
  <w:num w:numId="12" w16cid:durableId="52779938">
    <w:abstractNumId w:val="2"/>
  </w:num>
  <w:num w:numId="13" w16cid:durableId="227694923">
    <w:abstractNumId w:val="2"/>
  </w:num>
  <w:num w:numId="14" w16cid:durableId="1270430340">
    <w:abstractNumId w:val="2"/>
  </w:num>
  <w:num w:numId="15" w16cid:durableId="1876960014">
    <w:abstractNumId w:val="1"/>
    <w:lvlOverride w:ilvl="0">
      <w:lvl w:ilvl="0">
        <w:start w:val="1"/>
        <w:numFmt w:val="decimal"/>
        <w:lvlText w:val="%1. 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 "/>
        <w:lvlJc w:val="left"/>
        <w:pPr>
          <w:ind w:left="340" w:hanging="34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6" w16cid:durableId="741299306">
    <w:abstractNumId w:val="0"/>
  </w:num>
  <w:num w:numId="17" w16cid:durableId="850534663">
    <w:abstractNumId w:val="0"/>
  </w:num>
  <w:num w:numId="18" w16cid:durableId="486677465">
    <w:abstractNumId w:val="1"/>
    <w:lvlOverride w:ilvl="0">
      <w:lvl w:ilvl="0">
        <w:start w:val="1"/>
        <w:numFmt w:val="decimal"/>
        <w:lvlText w:val="%1. 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 "/>
        <w:lvlJc w:val="left"/>
        <w:pPr>
          <w:ind w:left="340" w:hanging="34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9" w16cid:durableId="519585535">
    <w:abstractNumId w:val="1"/>
    <w:lvlOverride w:ilvl="0">
      <w:lvl w:ilvl="0">
        <w:start w:val="1"/>
        <w:numFmt w:val="decimal"/>
        <w:lvlText w:val="%1. 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 "/>
        <w:lvlJc w:val="left"/>
        <w:pPr>
          <w:ind w:left="340" w:hanging="34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0" w16cid:durableId="973799532">
    <w:abstractNumId w:val="1"/>
  </w:num>
  <w:num w:numId="21" w16cid:durableId="451477905">
    <w:abstractNumId w:val="1"/>
    <w:lvlOverride w:ilvl="0">
      <w:lvl w:ilvl="0">
        <w:start w:val="1"/>
        <w:numFmt w:val="decimal"/>
        <w:lvlText w:val="%1. 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 "/>
        <w:lvlJc w:val="left"/>
        <w:pPr>
          <w:ind w:left="340" w:hanging="34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65E5"/>
    <w:rsid w:val="0014167C"/>
    <w:rsid w:val="001F368E"/>
    <w:rsid w:val="004429BC"/>
    <w:rsid w:val="00476F24"/>
    <w:rsid w:val="006F41D8"/>
    <w:rsid w:val="008730CE"/>
    <w:rsid w:val="009405BE"/>
    <w:rsid w:val="009965E5"/>
    <w:rsid w:val="00B26260"/>
    <w:rsid w:val="00C41114"/>
    <w:rsid w:val="00E55352"/>
    <w:rsid w:val="00FC3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40BAC"/>
  <w15:chartTrackingRefBased/>
  <w15:docId w15:val="{ADA21D4A-7801-43CB-ACBC-3CC139E9E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4167C"/>
    <w:pPr>
      <w:widowControl w:val="0"/>
      <w:autoSpaceDE w:val="0"/>
      <w:autoSpaceDN w:val="0"/>
      <w:adjustRightInd w:val="0"/>
      <w:spacing w:after="0" w:line="240" w:lineRule="auto"/>
    </w:pPr>
    <w:rPr>
      <w:rFonts w:ascii="Times New Roman CYR" w:eastAsiaTheme="minorEastAsia" w:hAnsi="Times New Roman CYR" w:cs="Times New Roman CYR"/>
      <w:sz w:val="24"/>
      <w:szCs w:val="24"/>
      <w:lang w:eastAsia="ru-RU"/>
    </w:rPr>
  </w:style>
  <w:style w:type="paragraph" w:styleId="10">
    <w:name w:val="heading 1"/>
    <w:basedOn w:val="a0"/>
    <w:next w:val="a0"/>
    <w:link w:val="11"/>
    <w:uiPriority w:val="99"/>
    <w:qFormat/>
    <w:rsid w:val="00C411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40" w:after="120"/>
      <w:jc w:val="both"/>
      <w:outlineLvl w:val="0"/>
    </w:pPr>
    <w:rPr>
      <w:b/>
    </w:rPr>
  </w:style>
  <w:style w:type="paragraph" w:styleId="2">
    <w:name w:val="heading 2"/>
    <w:basedOn w:val="a0"/>
    <w:next w:val="a0"/>
    <w:link w:val="20"/>
    <w:uiPriority w:val="99"/>
    <w:qFormat/>
    <w:rsid w:val="00C41114"/>
    <w:pPr>
      <w:numPr>
        <w:numId w:val="14"/>
      </w:numPr>
      <w:outlineLvl w:val="1"/>
    </w:pPr>
  </w:style>
  <w:style w:type="paragraph" w:styleId="3">
    <w:name w:val="heading 3"/>
    <w:basedOn w:val="a0"/>
    <w:next w:val="a0"/>
    <w:link w:val="30"/>
    <w:uiPriority w:val="99"/>
    <w:qFormat/>
    <w:rsid w:val="00C41114"/>
    <w:pPr>
      <w:numPr>
        <w:ilvl w:val="2"/>
        <w:numId w:val="14"/>
      </w:numPr>
      <w:outlineLvl w:val="2"/>
    </w:p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41114"/>
    <w:pPr>
      <w:keepNext/>
      <w:keepLines/>
      <w:numPr>
        <w:ilvl w:val="3"/>
        <w:numId w:val="1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41114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41114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41114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41114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41114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C41114"/>
    <w:pPr>
      <w:ind w:left="720"/>
      <w:contextualSpacing/>
    </w:pPr>
    <w:rPr>
      <w:rFonts w:ascii="Times New Roman" w:eastAsia="Times New Roman" w:hAnsi="Times New Roman" w:cs="Times New Roman"/>
    </w:rPr>
  </w:style>
  <w:style w:type="paragraph" w:styleId="a5">
    <w:name w:val="header"/>
    <w:basedOn w:val="a0"/>
    <w:link w:val="a6"/>
    <w:uiPriority w:val="99"/>
    <w:unhideWhenUsed/>
    <w:rsid w:val="00C4111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C41114"/>
    <w:rPr>
      <w:rFonts w:ascii="Times New Roman CYR" w:eastAsiaTheme="minorEastAsia" w:hAnsi="Times New Roman CYR" w:cs="Times New Roman CYR"/>
      <w:sz w:val="24"/>
      <w:szCs w:val="24"/>
      <w:lang w:eastAsia="ru-RU"/>
    </w:rPr>
  </w:style>
  <w:style w:type="character" w:styleId="a7">
    <w:name w:val="Hyperlink"/>
    <w:basedOn w:val="a1"/>
    <w:uiPriority w:val="99"/>
    <w:unhideWhenUsed/>
    <w:rsid w:val="00C41114"/>
    <w:rPr>
      <w:color w:val="0563C1" w:themeColor="hyperlink"/>
      <w:u w:val="single"/>
    </w:rPr>
  </w:style>
  <w:style w:type="paragraph" w:customStyle="1" w:styleId="a8">
    <w:name w:val="для таблиц из договоров"/>
    <w:basedOn w:val="a0"/>
    <w:rsid w:val="00C41114"/>
    <w:rPr>
      <w:rFonts w:ascii="Times New Roman" w:eastAsia="Times New Roman" w:hAnsi="Times New Roman" w:cs="Times New Roman"/>
      <w:szCs w:val="20"/>
    </w:rPr>
  </w:style>
  <w:style w:type="paragraph" w:styleId="a9">
    <w:name w:val="Title"/>
    <w:next w:val="aa"/>
    <w:link w:val="ab"/>
    <w:uiPriority w:val="10"/>
    <w:qFormat/>
    <w:rsid w:val="00C41114"/>
    <w:pPr>
      <w:keepNext/>
      <w:keepLines/>
      <w:tabs>
        <w:tab w:val="left" w:pos="284"/>
      </w:tabs>
      <w:spacing w:after="240" w:line="276" w:lineRule="auto"/>
      <w:ind w:firstLine="284"/>
      <w:jc w:val="center"/>
    </w:pPr>
    <w:rPr>
      <w:rFonts w:ascii="Times New Roman CYR" w:eastAsiaTheme="minorEastAsia" w:hAnsi="Times New Roman CYR" w:cs="Times New Roman CYR"/>
      <w:b/>
      <w:bCs/>
      <w:sz w:val="28"/>
      <w:szCs w:val="28"/>
      <w:lang w:eastAsia="ru-RU"/>
    </w:rPr>
  </w:style>
  <w:style w:type="character" w:customStyle="1" w:styleId="ab">
    <w:name w:val="Заголовок Знак"/>
    <w:basedOn w:val="a1"/>
    <w:link w:val="a9"/>
    <w:uiPriority w:val="10"/>
    <w:rsid w:val="00C41114"/>
    <w:rPr>
      <w:rFonts w:ascii="Times New Roman CYR" w:eastAsiaTheme="minorEastAsia" w:hAnsi="Times New Roman CYR" w:cs="Times New Roman CYR"/>
      <w:b/>
      <w:bCs/>
      <w:sz w:val="28"/>
      <w:szCs w:val="28"/>
      <w:lang w:eastAsia="ru-RU"/>
    </w:rPr>
  </w:style>
  <w:style w:type="paragraph" w:styleId="aa">
    <w:name w:val="Subtitle"/>
    <w:basedOn w:val="ac"/>
    <w:next w:val="ac"/>
    <w:link w:val="ad"/>
    <w:uiPriority w:val="11"/>
    <w:qFormat/>
    <w:rsid w:val="00C41114"/>
    <w:pPr>
      <w:ind w:right="334"/>
    </w:pPr>
  </w:style>
  <w:style w:type="character" w:customStyle="1" w:styleId="ad">
    <w:name w:val="Подзаголовок Знак"/>
    <w:basedOn w:val="a1"/>
    <w:link w:val="aa"/>
    <w:uiPriority w:val="11"/>
    <w:rsid w:val="00C41114"/>
    <w:rPr>
      <w:rFonts w:ascii="Times New Roman CYR" w:eastAsiaTheme="minorEastAsia" w:hAnsi="Times New Roman CYR" w:cs="Times New Roman CYR"/>
      <w:sz w:val="24"/>
      <w:szCs w:val="24"/>
      <w:lang w:eastAsia="ru-RU"/>
    </w:rPr>
  </w:style>
  <w:style w:type="character" w:customStyle="1" w:styleId="11">
    <w:name w:val="Заголовок 1 Знак"/>
    <w:basedOn w:val="a1"/>
    <w:link w:val="10"/>
    <w:uiPriority w:val="99"/>
    <w:rsid w:val="00C41114"/>
    <w:rPr>
      <w:rFonts w:ascii="Times New Roman CYR" w:eastAsiaTheme="minorEastAsia" w:hAnsi="Times New Roman CYR" w:cs="Times New Roman CYR"/>
      <w:b/>
      <w:sz w:val="24"/>
      <w:szCs w:val="24"/>
      <w:lang w:eastAsia="ru-RU"/>
    </w:rPr>
  </w:style>
  <w:style w:type="character" w:customStyle="1" w:styleId="20">
    <w:name w:val="Заголовок 2 Знак"/>
    <w:basedOn w:val="a1"/>
    <w:link w:val="2"/>
    <w:uiPriority w:val="99"/>
    <w:rsid w:val="00C41114"/>
    <w:rPr>
      <w:rFonts w:ascii="Times New Roman CYR" w:eastAsiaTheme="minorEastAsia" w:hAnsi="Times New Roman CYR" w:cs="Times New Roman CYR"/>
      <w:sz w:val="24"/>
      <w:szCs w:val="24"/>
      <w:lang w:eastAsia="ru-RU"/>
    </w:rPr>
  </w:style>
  <w:style w:type="character" w:customStyle="1" w:styleId="30">
    <w:name w:val="Заголовок 3 Знак"/>
    <w:basedOn w:val="a1"/>
    <w:link w:val="3"/>
    <w:uiPriority w:val="99"/>
    <w:rsid w:val="00C41114"/>
    <w:rPr>
      <w:rFonts w:ascii="Times New Roman CYR" w:eastAsiaTheme="minorEastAsia" w:hAnsi="Times New Roman CYR" w:cs="Times New Roman CYR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C41114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C41114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eastAsia="ru-RU"/>
    </w:rPr>
  </w:style>
  <w:style w:type="character" w:customStyle="1" w:styleId="60">
    <w:name w:val="Заголовок 6 Знак"/>
    <w:basedOn w:val="a1"/>
    <w:link w:val="6"/>
    <w:uiPriority w:val="9"/>
    <w:semiHidden/>
    <w:rsid w:val="00C4111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C41114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C41114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C4111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ae">
    <w:name w:val="footer"/>
    <w:basedOn w:val="a0"/>
    <w:link w:val="af"/>
    <w:uiPriority w:val="99"/>
    <w:unhideWhenUsed/>
    <w:rsid w:val="00C41114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1"/>
    <w:link w:val="ae"/>
    <w:uiPriority w:val="99"/>
    <w:rsid w:val="00C41114"/>
    <w:rPr>
      <w:rFonts w:ascii="Times New Roman CYR" w:eastAsiaTheme="minorEastAsia" w:hAnsi="Times New Roman CYR" w:cs="Times New Roman CYR"/>
      <w:sz w:val="24"/>
      <w:szCs w:val="24"/>
      <w:lang w:eastAsia="ru-RU"/>
    </w:rPr>
  </w:style>
  <w:style w:type="paragraph" w:styleId="a">
    <w:name w:val="List Number"/>
    <w:basedOn w:val="a0"/>
    <w:uiPriority w:val="99"/>
    <w:unhideWhenUsed/>
    <w:rsid w:val="00C41114"/>
    <w:pPr>
      <w:numPr>
        <w:numId w:val="17"/>
      </w:numPr>
      <w:contextualSpacing/>
    </w:pPr>
  </w:style>
  <w:style w:type="paragraph" w:styleId="af0">
    <w:name w:val="Normal (Web)"/>
    <w:basedOn w:val="a0"/>
    <w:uiPriority w:val="99"/>
    <w:unhideWhenUsed/>
    <w:rsid w:val="00C41114"/>
    <w:pPr>
      <w:widowControl/>
      <w:autoSpaceDE/>
      <w:autoSpaceDN/>
      <w:adjustRightInd/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ac">
    <w:name w:val="Body Text"/>
    <w:basedOn w:val="a0"/>
    <w:link w:val="af1"/>
    <w:uiPriority w:val="99"/>
    <w:unhideWhenUsed/>
    <w:qFormat/>
    <w:rsid w:val="00C41114"/>
    <w:pPr>
      <w:spacing w:after="120"/>
    </w:pPr>
  </w:style>
  <w:style w:type="character" w:customStyle="1" w:styleId="af1">
    <w:name w:val="Основной текст Знак"/>
    <w:basedOn w:val="a1"/>
    <w:link w:val="ac"/>
    <w:uiPriority w:val="99"/>
    <w:rsid w:val="00C41114"/>
    <w:rPr>
      <w:rFonts w:ascii="Times New Roman CYR" w:eastAsiaTheme="minorEastAsia" w:hAnsi="Times New Roman CYR" w:cs="Times New Roman CYR"/>
      <w:sz w:val="24"/>
      <w:szCs w:val="24"/>
      <w:lang w:eastAsia="ru-RU"/>
    </w:rPr>
  </w:style>
  <w:style w:type="paragraph" w:customStyle="1" w:styleId="af2">
    <w:name w:val="Описание"/>
    <w:basedOn w:val="ac"/>
    <w:link w:val="af3"/>
    <w:qFormat/>
    <w:rsid w:val="00C41114"/>
    <w:pPr>
      <w:spacing w:after="240"/>
    </w:pPr>
  </w:style>
  <w:style w:type="character" w:customStyle="1" w:styleId="af3">
    <w:name w:val="Описание Знак"/>
    <w:basedOn w:val="af1"/>
    <w:link w:val="af2"/>
    <w:rsid w:val="00C41114"/>
    <w:rPr>
      <w:rFonts w:ascii="Times New Roman CYR" w:eastAsiaTheme="minorEastAsia" w:hAnsi="Times New Roman CYR" w:cs="Times New Roman CYR"/>
      <w:sz w:val="24"/>
      <w:szCs w:val="24"/>
      <w:lang w:eastAsia="ru-RU"/>
    </w:rPr>
  </w:style>
  <w:style w:type="paragraph" w:styleId="HTML">
    <w:name w:val="HTML Preformatted"/>
    <w:basedOn w:val="a0"/>
    <w:link w:val="HTML0"/>
    <w:uiPriority w:val="99"/>
    <w:unhideWhenUsed/>
    <w:rsid w:val="00C4111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Times New Roman" w:eastAsia="Times New Roman" w:hAnsi="Times New Roman" w:cs="Times New Roman"/>
      <w:sz w:val="22"/>
      <w:szCs w:val="22"/>
    </w:rPr>
  </w:style>
  <w:style w:type="character" w:customStyle="1" w:styleId="HTML0">
    <w:name w:val="Стандартный HTML Знак"/>
    <w:basedOn w:val="a1"/>
    <w:link w:val="HTML"/>
    <w:uiPriority w:val="99"/>
    <w:rsid w:val="00C41114"/>
    <w:rPr>
      <w:rFonts w:ascii="Times New Roman" w:eastAsia="Times New Roman" w:hAnsi="Times New Roman" w:cs="Times New Roman"/>
      <w:lang w:eastAsia="ru-RU"/>
    </w:rPr>
  </w:style>
  <w:style w:type="numbering" w:customStyle="1" w:styleId="1">
    <w:name w:val="Стиль1"/>
    <w:uiPriority w:val="99"/>
    <w:rsid w:val="00C41114"/>
    <w:pPr>
      <w:numPr>
        <w:numId w:val="20"/>
      </w:numPr>
    </w:pPr>
  </w:style>
  <w:style w:type="character" w:styleId="af4">
    <w:name w:val="Strong"/>
    <w:basedOn w:val="a1"/>
    <w:uiPriority w:val="22"/>
    <w:qFormat/>
    <w:rsid w:val="00C41114"/>
    <w:rPr>
      <w:b/>
      <w:bCs/>
    </w:rPr>
  </w:style>
  <w:style w:type="paragraph" w:styleId="af5">
    <w:name w:val="Balloon Text"/>
    <w:basedOn w:val="a0"/>
    <w:link w:val="af6"/>
    <w:uiPriority w:val="99"/>
    <w:semiHidden/>
    <w:unhideWhenUsed/>
    <w:rsid w:val="00C41114"/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1"/>
    <w:link w:val="af5"/>
    <w:uiPriority w:val="99"/>
    <w:semiHidden/>
    <w:rsid w:val="00C41114"/>
    <w:rPr>
      <w:rFonts w:ascii="Tahoma" w:eastAsiaTheme="minorEastAsia" w:hAnsi="Tahoma" w:cs="Tahoma"/>
      <w:sz w:val="16"/>
      <w:szCs w:val="16"/>
      <w:lang w:eastAsia="ru-RU"/>
    </w:rPr>
  </w:style>
  <w:style w:type="paragraph" w:customStyle="1" w:styleId="detail-desc-decorate-title">
    <w:name w:val="detail-desc-decorate-title"/>
    <w:basedOn w:val="a0"/>
    <w:rsid w:val="0014167C"/>
    <w:pPr>
      <w:widowControl/>
      <w:autoSpaceDE/>
      <w:autoSpaceDN/>
      <w:adjustRightInd/>
      <w:spacing w:before="100" w:beforeAutospacing="1" w:after="100" w:afterAutospacing="1"/>
    </w:pPr>
    <w:rPr>
      <w:rFonts w:ascii="Times New Roman" w:eastAsia="Times New Roman" w:hAnsi="Times New Roman" w:cs="Times New Roman"/>
      <w:kern w:val="0"/>
    </w:rPr>
  </w:style>
  <w:style w:type="paragraph" w:customStyle="1" w:styleId="detail-desc-decorate-content">
    <w:name w:val="detail-desc-decorate-content"/>
    <w:basedOn w:val="a0"/>
    <w:rsid w:val="0014167C"/>
    <w:pPr>
      <w:widowControl/>
      <w:autoSpaceDE/>
      <w:autoSpaceDN/>
      <w:adjustRightInd/>
      <w:spacing w:before="100" w:beforeAutospacing="1" w:after="100" w:afterAutospacing="1"/>
    </w:pPr>
    <w:rPr>
      <w:rFonts w:ascii="Times New Roman" w:eastAsia="Times New Roman" w:hAnsi="Times New Roman" w:cs="Times New Roman"/>
      <w:kern w:val="0"/>
    </w:rPr>
  </w:style>
  <w:style w:type="character" w:customStyle="1" w:styleId="snow-ali-kittypographybase1shggo">
    <w:name w:val="snow-ali-kit_typography__base__1shggo"/>
    <w:basedOn w:val="a1"/>
    <w:rsid w:val="001416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25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7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2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190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097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6296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2934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649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401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23209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20613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43773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94248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21790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2323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1641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15179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62463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12144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17044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9248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685282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02777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003502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0878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13557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54970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483914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242408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0230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7370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35752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1057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45503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91783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652883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18775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22043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1555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278620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4672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49977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139956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21282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693160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92210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05705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928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0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5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563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917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021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6207226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0547377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1158048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308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0710691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39756197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78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11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385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047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159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44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814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6769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0605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61842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02051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479211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8391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86386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980996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976633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73978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5681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46738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146654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32122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86734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4749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70841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60086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789928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36986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476811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83809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117574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26866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336408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97926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551377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11946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402517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31929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32933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31026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53399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23546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93570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5180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94347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61610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89444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15603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225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33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978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632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159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319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46222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033942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891747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005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6099386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0470357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2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hyperlink" Target="https://www.aliexpress.com/item/1005005364890128.html?spm=5261.ProductManageOnline.0.0.3a784edfkqdNW1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hyperlink" Target="https://www.aliexpress.com/item/1005004999984127.html?spm=5261.ProductManageOnline.0.0.6b6b4edfjwIgOi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hyperlink" Target="https://www.aliexpress.com/item/1005005278684067.html?spm=5261.ProductManageOnline.0.0.4a0a4edf6fm1OE" TargetMode="External"/><Relationship Id="rId30" Type="http://schemas.openxmlformats.org/officeDocument/2006/relationships/image" Target="media/image25.jpeg"/><Relationship Id="rId35" Type="http://schemas.openxmlformats.org/officeDocument/2006/relationships/fontTable" Target="fontTable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16</Pages>
  <Words>1031</Words>
  <Characters>5883</Characters>
  <Application>Microsoft Office Word</Application>
  <DocSecurity>0</DocSecurity>
  <Lines>49</Lines>
  <Paragraphs>13</Paragraphs>
  <ScaleCrop>false</ScaleCrop>
  <Company/>
  <LinksUpToDate>false</LinksUpToDate>
  <CharactersWithSpaces>6901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Щеголев Александр</dc:creator>
  <cp:keywords/>
  <dc:description/>
  <cp:lastModifiedBy>Щеголев Александр</cp:lastModifiedBy>
  <cp:revision>9</cp:revision>
  <dcterms:created xsi:type="dcterms:W3CDTF">2023-08-02T12:03:00Z</dcterms:created>
  <dcterms:modified xsi:type="dcterms:W3CDTF">2023-09-27T16:22:00Z</dcterms:modified>
</cp:coreProperties>
</file>